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9C53" w14:textId="6081BF11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BD680" wp14:editId="3F6AB3C4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386715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FBEA2F" w14:textId="77777777" w:rsidR="00DE1299" w:rsidRPr="00DE1299" w:rsidRDefault="00DE1299">
                            <w:pP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</w:p>
                          <w:p w14:paraId="0478492B" w14:textId="4490FB0D" w:rsidR="00DE1299" w:rsidRDefault="00DE1299">
                            <w:r>
                              <w:rPr>
                                <w:rFonts w:ascii="ArialMT" w:hAnsi="ArialMT" w:cs="ArialMT"/>
                                <w:sz w:val="48"/>
                                <w:szCs w:val="48"/>
                              </w:rPr>
                              <w:t>College Planning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BD6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5pt;margin-top:0;width:304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" fillcolor="white [3201]" stroked="f" strokeweight=".5pt">
                <v:textbox>
                  <w:txbxContent>
                    <w:p w14:paraId="08FBEA2F" w14:textId="77777777" w:rsidR="00DE1299" w:rsidRPr="00DE1299" w:rsidRDefault="00DE1299">
                      <w:pPr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</w:p>
                    <w:p w14:paraId="0478492B" w14:textId="4490FB0D" w:rsidR="00DE1299" w:rsidRDefault="00DE1299">
                      <w:r>
                        <w:rPr>
                          <w:rFonts w:ascii="ArialMT" w:hAnsi="ArialMT" w:cs="ArialMT"/>
                          <w:sz w:val="48"/>
                          <w:szCs w:val="48"/>
                        </w:rPr>
                        <w:t>College Planning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noProof/>
          <w:sz w:val="48"/>
          <w:szCs w:val="48"/>
        </w:rPr>
        <w:drawing>
          <wp:inline distT="0" distB="0" distL="0" distR="0" wp14:anchorId="003A0755" wp14:editId="642C2EA7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ly Grov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84" cy="91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sz w:val="48"/>
          <w:szCs w:val="48"/>
        </w:rPr>
        <w:tab/>
        <w:t xml:space="preserve">   </w:t>
      </w:r>
    </w:p>
    <w:p w14:paraId="61C0CD4E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Freshman Year</w:t>
      </w:r>
    </w:p>
    <w:p w14:paraId="3C91092B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Challenge yourself with appropriate courses</w:t>
      </w:r>
    </w:p>
    <w:p w14:paraId="23199CAD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Seek extra help when needed</w:t>
      </w:r>
    </w:p>
    <w:p w14:paraId="289C5B76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Get involved!</w:t>
      </w:r>
    </w:p>
    <w:p w14:paraId="116D83B4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PSAT in spring</w:t>
      </w:r>
    </w:p>
    <w:p w14:paraId="31624EF5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Sophomore Year</w:t>
      </w:r>
    </w:p>
    <w:p w14:paraId="237BDA2F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proofErr w:type="spellStart"/>
      <w:r w:rsidRPr="00DE1299">
        <w:rPr>
          <w:rFonts w:ascii="ArialMT" w:hAnsi="ArialMT" w:cs="ArialMT"/>
          <w:sz w:val="28"/>
          <w:szCs w:val="28"/>
        </w:rPr>
        <w:t>PreACT</w:t>
      </w:r>
      <w:proofErr w:type="spellEnd"/>
      <w:r w:rsidRPr="00DE1299">
        <w:rPr>
          <w:rFonts w:ascii="ArialMT" w:hAnsi="ArialMT" w:cs="ArialMT"/>
          <w:sz w:val="28"/>
          <w:szCs w:val="28"/>
        </w:rPr>
        <w:t xml:space="preserve"> in spring</w:t>
      </w:r>
    </w:p>
    <w:p w14:paraId="616DF3FF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Continue to do your best</w:t>
      </w:r>
    </w:p>
    <w:p w14:paraId="52365CF2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Find ways to be involved in service and leadership activities</w:t>
      </w:r>
    </w:p>
    <w:p w14:paraId="0A988B8E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Junior Year - Fall</w:t>
      </w:r>
    </w:p>
    <w:p w14:paraId="6066EB55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PSAT/NMSQT in October (Student can qualify for National Meri</w:t>
      </w:r>
      <w:r>
        <w:rPr>
          <w:rFonts w:ascii="ArialMT" w:hAnsi="ArialMT" w:cs="ArialMT"/>
          <w:sz w:val="28"/>
          <w:szCs w:val="28"/>
        </w:rPr>
        <w:t>t</w:t>
      </w:r>
    </w:p>
    <w:p w14:paraId="192E7FAF" w14:textId="4799553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Awards)</w:t>
      </w:r>
    </w:p>
    <w:p w14:paraId="4601C334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Results of PSAT to students in December. Link to</w:t>
      </w:r>
    </w:p>
    <w:p w14:paraId="75FD9D1E" w14:textId="443F7C42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khanacademy.com for personalized test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prep for spring SATs</w:t>
      </w:r>
    </w:p>
    <w:p w14:paraId="0BDC4FF4" w14:textId="4D25CE79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Utilize the resources available through College Board http://www.collegeboard.org (My SAT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Study Plan, My Online Score Report, My College Matches, My Major and Career Options/</w:t>
      </w:r>
    </w:p>
    <w:p w14:paraId="348F9DBC" w14:textId="3E1CBDA4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proofErr w:type="spellStart"/>
      <w:r w:rsidRPr="00DE1299">
        <w:rPr>
          <w:rFonts w:ascii="ArialMT" w:hAnsi="ArialMT" w:cs="ArialMT"/>
          <w:sz w:val="28"/>
          <w:szCs w:val="28"/>
        </w:rPr>
        <w:t>MyRoad</w:t>
      </w:r>
      <w:proofErr w:type="spellEnd"/>
      <w:r w:rsidRPr="00DE1299">
        <w:rPr>
          <w:rFonts w:ascii="ArialMT" w:hAnsi="ArialMT" w:cs="ArialMT"/>
          <w:sz w:val="28"/>
          <w:szCs w:val="28"/>
        </w:rPr>
        <w:t>). A code to access these resources is in the bottom right hand corner of the PSAT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score report.</w:t>
      </w:r>
    </w:p>
    <w:p w14:paraId="7BA004E1" w14:textId="3C011758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Sign in to Naviance </w:t>
      </w:r>
      <w:r>
        <w:rPr>
          <w:rFonts w:ascii="ArialMT" w:hAnsi="ArialMT" w:cs="ArialMT"/>
          <w:sz w:val="28"/>
          <w:szCs w:val="28"/>
        </w:rPr>
        <w:t>Student</w:t>
      </w:r>
      <w:r w:rsidRPr="00DE1299">
        <w:rPr>
          <w:rFonts w:ascii="ArialMT" w:hAnsi="ArialMT" w:cs="ArialMT"/>
          <w:sz w:val="28"/>
          <w:szCs w:val="28"/>
        </w:rPr>
        <w:t>. It is the best website for college exploration because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it compares you to other students who have gone through the college application process.</w:t>
      </w:r>
    </w:p>
    <w:p w14:paraId="44E824AC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Begin work on Junior Project—don’t wait until the due date is close!</w:t>
      </w:r>
    </w:p>
    <w:p w14:paraId="0DB69A72" w14:textId="66319AD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Take challenging courses and earn the best grades that you can. Your GPA at the end of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junior year is the GPA that will be sent to colleges.</w:t>
      </w:r>
    </w:p>
    <w:p w14:paraId="5DD52B10" w14:textId="4B71BB7F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Build relationships with your teachers. You will </w:t>
      </w:r>
      <w:r>
        <w:rPr>
          <w:rFonts w:ascii="ArialMT" w:hAnsi="ArialMT" w:cs="ArialMT"/>
          <w:sz w:val="28"/>
          <w:szCs w:val="28"/>
        </w:rPr>
        <w:t>want</w:t>
      </w:r>
      <w:r w:rsidRPr="00DE1299">
        <w:rPr>
          <w:rFonts w:ascii="ArialMT" w:hAnsi="ArialMT" w:cs="ArialMT"/>
          <w:sz w:val="28"/>
          <w:szCs w:val="28"/>
        </w:rPr>
        <w:t xml:space="preserve"> to ask two teachers to write you a letter of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recommendation in the spring.</w:t>
      </w:r>
    </w:p>
    <w:p w14:paraId="55E1F3EE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Plan your testing dates for the spring SAT and ACT</w:t>
      </w:r>
    </w:p>
    <w:p w14:paraId="4E3A6122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Go to college representative visits to learn more about local colleges</w:t>
      </w:r>
    </w:p>
    <w:p w14:paraId="79D70672" w14:textId="3E93FC14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lastRenderedPageBreak/>
        <w:t>• If you are considering University of Maryland, College Park, check out the Coalition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application and start working on collecting your information</w:t>
      </w:r>
    </w:p>
    <w:p w14:paraId="491F32D5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Junior Year - Spring</w:t>
      </w:r>
    </w:p>
    <w:p w14:paraId="5F94824A" w14:textId="3FAE7996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Make an appointment with your counselor to discuss senior year classes and plans (come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prepared!)</w:t>
      </w:r>
    </w:p>
    <w:p w14:paraId="5F573A28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Register for SAT Reasoning Test/SAT Subject Tests/ACT/TOEFL (online)</w:t>
      </w:r>
    </w:p>
    <w:p w14:paraId="305EF23D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Think about the classes you like the best and consider potential college majors</w:t>
      </w:r>
    </w:p>
    <w:p w14:paraId="457FE29B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Research a variety of colleges for your junior project using Naviance as a starting point</w:t>
      </w:r>
    </w:p>
    <w:p w14:paraId="562522FB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proofErr w:type="gramStart"/>
      <w:r w:rsidRPr="00DE1299">
        <w:rPr>
          <w:rFonts w:ascii="ArialMT" w:hAnsi="ArialMT" w:cs="ArialMT"/>
          <w:sz w:val="28"/>
          <w:szCs w:val="28"/>
        </w:rPr>
        <w:t>Make arrangements</w:t>
      </w:r>
      <w:proofErr w:type="gramEnd"/>
      <w:r w:rsidRPr="00DE1299">
        <w:rPr>
          <w:rFonts w:ascii="ArialMT" w:hAnsi="ArialMT" w:cs="ArialMT"/>
          <w:sz w:val="28"/>
          <w:szCs w:val="28"/>
        </w:rPr>
        <w:t xml:space="preserve"> to tour college campuses</w:t>
      </w:r>
    </w:p>
    <w:p w14:paraId="69BBECBE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Talk to two teachers about writing recommendations</w:t>
      </w:r>
    </w:p>
    <w:p w14:paraId="69763500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Summer Between Junior and Senior Years</w:t>
      </w:r>
    </w:p>
    <w:p w14:paraId="76DC2421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Continue to research and visit colleges</w:t>
      </w:r>
    </w:p>
    <w:p w14:paraId="7662EBBD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Compile a list of potential colleges and request applications</w:t>
      </w:r>
    </w:p>
    <w:p w14:paraId="4BFAA546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Write a rough draft of your college application essays…you won’t regret it!</w:t>
      </w:r>
    </w:p>
    <w:p w14:paraId="39AABEA2" w14:textId="3D77AA3F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Start working on the common application online https://www.commonapp.org/ if you are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applying to common app colleges</w:t>
      </w:r>
    </w:p>
    <w:p w14:paraId="666024BE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Find an interesting job / travel opportunity / research position / volunteer opportunity</w:t>
      </w:r>
    </w:p>
    <w:p w14:paraId="116E6957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Study for the SAT/ACT! The more time you spend the better your scores will be.</w:t>
      </w:r>
    </w:p>
    <w:p w14:paraId="53CBD9B0" w14:textId="358A2B52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Register in August for the October SAT</w:t>
      </w:r>
      <w:r>
        <w:rPr>
          <w:rFonts w:ascii="ArialMT" w:hAnsi="ArialMT" w:cs="ArialMT"/>
          <w:sz w:val="28"/>
          <w:szCs w:val="28"/>
        </w:rPr>
        <w:t xml:space="preserve"> or </w:t>
      </w:r>
      <w:r w:rsidRPr="00DE1299">
        <w:rPr>
          <w:rFonts w:ascii="ArialMT" w:hAnsi="ArialMT" w:cs="ArialMT"/>
          <w:sz w:val="28"/>
          <w:szCs w:val="28"/>
        </w:rPr>
        <w:t>ACT.</w:t>
      </w:r>
    </w:p>
    <w:p w14:paraId="4E6B1FC9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Senior Year – Fall</w:t>
      </w:r>
    </w:p>
    <w:p w14:paraId="7EAF3C9B" w14:textId="3818C9E1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Finalize a comprehensive list of schools (</w:t>
      </w:r>
      <w:r>
        <w:rPr>
          <w:rFonts w:ascii="ArialMT" w:hAnsi="ArialMT" w:cs="ArialMT"/>
          <w:sz w:val="28"/>
          <w:szCs w:val="28"/>
        </w:rPr>
        <w:t>6-8</w:t>
      </w:r>
      <w:r w:rsidRPr="00DE1299">
        <w:rPr>
          <w:rFonts w:ascii="ArialMT" w:hAnsi="ArialMT" w:cs="ArialMT"/>
          <w:sz w:val="28"/>
          <w:szCs w:val="28"/>
        </w:rPr>
        <w:t xml:space="preserve"> colleges </w:t>
      </w:r>
      <w:proofErr w:type="gramStart"/>
      <w:r w:rsidRPr="00DE1299">
        <w:rPr>
          <w:rFonts w:ascii="ArialMT" w:hAnsi="ArialMT" w:cs="ArialMT"/>
          <w:sz w:val="28"/>
          <w:szCs w:val="28"/>
        </w:rPr>
        <w:t>is</w:t>
      </w:r>
      <w:proofErr w:type="gramEnd"/>
      <w:r w:rsidRPr="00DE1299">
        <w:rPr>
          <w:rFonts w:ascii="ArialMT" w:hAnsi="ArialMT" w:cs="ArialMT"/>
          <w:sz w:val="28"/>
          <w:szCs w:val="28"/>
        </w:rPr>
        <w:t xml:space="preserve"> typical)</w:t>
      </w:r>
    </w:p>
    <w:p w14:paraId="23B4F74D" w14:textId="208D3DD3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r>
        <w:rPr>
          <w:rFonts w:ascii="ArialMT" w:hAnsi="ArialMT" w:cs="ArialMT"/>
          <w:sz w:val="28"/>
          <w:szCs w:val="28"/>
        </w:rPr>
        <w:t>College counselor (Mrs. Scarborough)</w:t>
      </w:r>
      <w:r w:rsidRPr="00DE1299">
        <w:rPr>
          <w:rFonts w:ascii="ArialMT" w:hAnsi="ArialMT" w:cs="ArialMT"/>
          <w:sz w:val="28"/>
          <w:szCs w:val="28"/>
        </w:rPr>
        <w:t xml:space="preserve"> will meet with all seniors in September to discuss plans and options</w:t>
      </w:r>
      <w:r>
        <w:rPr>
          <w:rFonts w:ascii="ArialMT" w:hAnsi="ArialMT" w:cs="ArialMT"/>
          <w:sz w:val="28"/>
          <w:szCs w:val="28"/>
        </w:rPr>
        <w:t>. Parents are welcome to make appointments to discuss options.</w:t>
      </w:r>
    </w:p>
    <w:p w14:paraId="70801B83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Students </w:t>
      </w:r>
      <w:r w:rsidRPr="00DE1299">
        <w:rPr>
          <w:rFonts w:ascii="ArialMT" w:hAnsi="ArialMT" w:cs="ArialMT"/>
          <w:sz w:val="28"/>
          <w:szCs w:val="28"/>
          <w:u w:val="single"/>
        </w:rPr>
        <w:t>must list all colleges they are applying to in Naviance</w:t>
      </w:r>
      <w:r w:rsidRPr="00DE1299">
        <w:rPr>
          <w:rFonts w:ascii="ArialMT" w:hAnsi="ArialMT" w:cs="ArialMT"/>
          <w:sz w:val="28"/>
          <w:szCs w:val="28"/>
        </w:rPr>
        <w:t xml:space="preserve"> and Common App if applicable</w:t>
      </w:r>
    </w:p>
    <w:p w14:paraId="003DD5EE" w14:textId="49848AAD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 xml:space="preserve">• </w:t>
      </w:r>
      <w:r>
        <w:rPr>
          <w:rFonts w:ascii="ArialMT" w:hAnsi="ArialMT" w:cs="ArialMT"/>
          <w:sz w:val="28"/>
          <w:szCs w:val="28"/>
        </w:rPr>
        <w:t>Begin</w:t>
      </w:r>
      <w:r w:rsidRPr="00DE1299">
        <w:rPr>
          <w:rFonts w:ascii="ArialMT" w:hAnsi="ArialMT" w:cs="ArialMT"/>
          <w:sz w:val="28"/>
          <w:szCs w:val="28"/>
        </w:rPr>
        <w:t xml:space="preserve"> applications –online at https://www.commonapp.org/ </w:t>
      </w:r>
      <w:r>
        <w:rPr>
          <w:rFonts w:ascii="ArialMT" w:hAnsi="ArialMT" w:cs="ArialMT"/>
          <w:sz w:val="28"/>
          <w:szCs w:val="28"/>
        </w:rPr>
        <w:t xml:space="preserve">for Common App schools </w:t>
      </w:r>
      <w:r w:rsidRPr="00DE1299">
        <w:rPr>
          <w:rFonts w:ascii="ArialMT" w:hAnsi="ArialMT" w:cs="ArialMT"/>
          <w:sz w:val="28"/>
          <w:szCs w:val="28"/>
        </w:rPr>
        <w:t>or through the college’s individual website</w:t>
      </w:r>
    </w:p>
    <w:p w14:paraId="6C6C02B4" w14:textId="41AD83F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lastRenderedPageBreak/>
        <w:t>• Go online to www.collegeboard.com or www.actstudent.org to have your testing scores sent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directly to the colleges to which you are applying, if you did not already have them sent when</w:t>
      </w:r>
    </w:p>
    <w:p w14:paraId="0A282034" w14:textId="2C8057D5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you took the test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(Many colleges require official score reports sent directly from the testing centers—check</w:t>
      </w:r>
      <w:r>
        <w:rPr>
          <w:rFonts w:ascii="ArialMT" w:hAnsi="ArialMT" w:cs="ArialMT"/>
          <w:sz w:val="28"/>
          <w:szCs w:val="28"/>
        </w:rPr>
        <w:t xml:space="preserve"> </w:t>
      </w:r>
      <w:r w:rsidRPr="00DE1299">
        <w:rPr>
          <w:rFonts w:ascii="ArialMT" w:hAnsi="ArialMT" w:cs="ArialMT"/>
          <w:sz w:val="28"/>
          <w:szCs w:val="28"/>
        </w:rPr>
        <w:t>their admission website to be sure what they require. Some will accept scores on your transcript</w:t>
      </w:r>
    </w:p>
    <w:p w14:paraId="40681B38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—if so, be sure to request that I include your scores.)</w:t>
      </w:r>
    </w:p>
    <w:p w14:paraId="74E91340" w14:textId="77777777" w:rsidR="00DE1299" w:rsidRPr="00DE1299" w:rsidRDefault="00DE1299" w:rsidP="00DE1299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DE1299">
        <w:rPr>
          <w:rFonts w:ascii="ArialMT" w:hAnsi="ArialMT" w:cs="ArialMT"/>
          <w:sz w:val="28"/>
          <w:szCs w:val="28"/>
        </w:rPr>
        <w:t>• Work on your essay(s) at home; if you need a proofreader, see Mrs. Scarborough</w:t>
      </w:r>
    </w:p>
    <w:p w14:paraId="54E41AFE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Senior Year – Winter</w:t>
      </w:r>
    </w:p>
    <w:p w14:paraId="0F652925" w14:textId="0EE73556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Financial Aid Forms (FAFSA form at fafsa.ed.</w:t>
      </w:r>
      <w:r w:rsidRPr="005E2917">
        <w:rPr>
          <w:rFonts w:ascii="ArialMT" w:hAnsi="ArialMT" w:cs="ArialMT"/>
          <w:b/>
          <w:sz w:val="28"/>
          <w:szCs w:val="28"/>
        </w:rPr>
        <w:t>gov</w:t>
      </w:r>
      <w:r w:rsidRPr="005E2917">
        <w:rPr>
          <w:rFonts w:ascii="ArialMT" w:hAnsi="ArialMT" w:cs="ArialMT"/>
          <w:sz w:val="28"/>
          <w:szCs w:val="28"/>
        </w:rPr>
        <w:t xml:space="preserve"> – not fafsa.com!!) need to be completed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starting October 1, using the last full year of tax returns. The CSS Profile is needed for some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schools- must be done online-at www.collegeboard.org</w:t>
      </w:r>
    </w:p>
    <w:p w14:paraId="02FBBCF1" w14:textId="31D16EF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Complete all applications well before the due date—waiting till the last minute can be an issue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if the computer does not process your application in time due to high demand</w:t>
      </w:r>
    </w:p>
    <w:p w14:paraId="0E8C2CC4" w14:textId="7777777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1st semester grades are sent to colleges</w:t>
      </w:r>
    </w:p>
    <w:p w14:paraId="329E0C0F" w14:textId="7777777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Begin Scholarship search – Info available on Naviance for many scholarships</w:t>
      </w:r>
    </w:p>
    <w:p w14:paraId="0E68879E" w14:textId="2C524C26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Keep an eye on the Senior bulletin board outside Mrs. Scarborough’s office—lots of local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r w:rsidRPr="005E2917">
        <w:rPr>
          <w:rFonts w:ascii="ArialMT" w:hAnsi="ArialMT" w:cs="ArialMT"/>
          <w:sz w:val="28"/>
          <w:szCs w:val="28"/>
        </w:rPr>
        <w:t>scholarship info posted there</w:t>
      </w:r>
    </w:p>
    <w:p w14:paraId="5B277A69" w14:textId="77777777" w:rsidR="00DE1299" w:rsidRDefault="00DE1299" w:rsidP="00DE12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Senior Year – Spring</w:t>
      </w:r>
    </w:p>
    <w:p w14:paraId="148FE8F6" w14:textId="7777777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Decisions from colleges will arrive throughout the course of the spring</w:t>
      </w:r>
    </w:p>
    <w:p w14:paraId="6FE8DE89" w14:textId="77777777" w:rsidR="00DE1299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Weigh options and select a college</w:t>
      </w:r>
    </w:p>
    <w:p w14:paraId="59CDB64E" w14:textId="3588DD79" w:rsidR="00D10AB7" w:rsidRPr="005E2917" w:rsidRDefault="00DE1299" w:rsidP="005E2917">
      <w:pPr>
        <w:autoSpaceDE w:val="0"/>
        <w:autoSpaceDN w:val="0"/>
        <w:adjustRightInd w:val="0"/>
        <w:spacing w:after="0" w:line="240" w:lineRule="auto"/>
        <w:ind w:left="720"/>
        <w:rPr>
          <w:rFonts w:ascii="ArialMT" w:hAnsi="ArialMT" w:cs="ArialMT"/>
          <w:sz w:val="28"/>
          <w:szCs w:val="28"/>
        </w:rPr>
      </w:pPr>
      <w:r w:rsidRPr="005E2917">
        <w:rPr>
          <w:rFonts w:ascii="ArialMT" w:hAnsi="ArialMT" w:cs="ArialMT"/>
          <w:sz w:val="28"/>
          <w:szCs w:val="28"/>
        </w:rPr>
        <w:t>• Send deposit to school of your choice – May 1st is the Universal Decision Day. Notify those</w:t>
      </w:r>
      <w:r w:rsidR="005E2917">
        <w:rPr>
          <w:rFonts w:ascii="ArialMT" w:hAnsi="ArialMT" w:cs="ArialMT"/>
          <w:sz w:val="28"/>
          <w:szCs w:val="28"/>
        </w:rPr>
        <w:t xml:space="preserve"> </w:t>
      </w:r>
      <w:bookmarkStart w:id="0" w:name="_GoBack"/>
      <w:bookmarkEnd w:id="0"/>
      <w:r w:rsidRPr="005E2917">
        <w:rPr>
          <w:rFonts w:ascii="ArialMT" w:hAnsi="ArialMT" w:cs="ArialMT"/>
          <w:sz w:val="28"/>
          <w:szCs w:val="28"/>
        </w:rPr>
        <w:t>schools you do not plan to attend.</w:t>
      </w:r>
    </w:p>
    <w:sectPr w:rsidR="00D10AB7" w:rsidRPr="005E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9"/>
    <w:rsid w:val="005E2917"/>
    <w:rsid w:val="00D10AB7"/>
    <w:rsid w:val="00D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E8B6"/>
  <w15:chartTrackingRefBased/>
  <w15:docId w15:val="{C04077E5-B98C-4577-B60E-C32FA86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Christy</dc:creator>
  <cp:keywords/>
  <dc:description/>
  <cp:lastModifiedBy>Scarborough, Christy</cp:lastModifiedBy>
  <cp:revision>1</cp:revision>
  <dcterms:created xsi:type="dcterms:W3CDTF">2018-11-16T15:17:00Z</dcterms:created>
  <dcterms:modified xsi:type="dcterms:W3CDTF">2018-11-16T15:31:00Z</dcterms:modified>
</cp:coreProperties>
</file>